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DC5FA" w14:textId="77777777" w:rsidR="00533A5F" w:rsidRPr="000F2417" w:rsidRDefault="00533A5F" w:rsidP="00533A5F">
      <w:pPr>
        <w:rPr>
          <w:rFonts w:ascii="Arial" w:hAnsi="Arial" w:cs="Arial"/>
          <w:sz w:val="24"/>
          <w:szCs w:val="24"/>
          <w:lang w:val="ru-RU"/>
        </w:rPr>
      </w:pPr>
    </w:p>
    <w:p w14:paraId="04A79296" w14:textId="5AD7021E" w:rsidR="00520110" w:rsidRPr="000F2417" w:rsidRDefault="0015341B">
      <w:pPr>
        <w:rPr>
          <w:rFonts w:ascii="Arial" w:hAnsi="Arial" w:cs="Arial"/>
          <w:sz w:val="24"/>
          <w:szCs w:val="24"/>
        </w:rPr>
      </w:pPr>
      <w:r w:rsidRPr="000F2417">
        <w:rPr>
          <w:rFonts w:ascii="Arial" w:hAnsi="Arial" w:cs="Arial"/>
          <w:sz w:val="24"/>
          <w:szCs w:val="24"/>
        </w:rPr>
        <w:t xml:space="preserve">«Lithuanian </w:t>
      </w:r>
      <w:proofErr w:type="spellStart"/>
      <w:r w:rsidRPr="000F2417">
        <w:rPr>
          <w:rFonts w:ascii="Arial" w:hAnsi="Arial" w:cs="Arial"/>
          <w:sz w:val="24"/>
          <w:szCs w:val="24"/>
        </w:rPr>
        <w:t>Pirtis</w:t>
      </w:r>
      <w:proofErr w:type="spellEnd"/>
      <w:r w:rsidRPr="000F2417">
        <w:rPr>
          <w:rFonts w:ascii="Arial" w:hAnsi="Arial" w:cs="Arial"/>
          <w:sz w:val="24"/>
          <w:szCs w:val="24"/>
        </w:rPr>
        <w:t xml:space="preserve"> SPA Federation».</w:t>
      </w:r>
    </w:p>
    <w:p w14:paraId="4D119D84" w14:textId="77777777" w:rsidR="000A26A7" w:rsidRPr="000F2417" w:rsidRDefault="000A26A7">
      <w:pPr>
        <w:rPr>
          <w:rFonts w:ascii="Arial" w:hAnsi="Arial" w:cs="Arial"/>
          <w:b/>
          <w:bCs/>
          <w:sz w:val="24"/>
          <w:szCs w:val="24"/>
        </w:rPr>
      </w:pPr>
    </w:p>
    <w:p w14:paraId="5BF6E4F6" w14:textId="77777777" w:rsidR="006253BB" w:rsidRPr="000F2417" w:rsidRDefault="000A26A7" w:rsidP="000A26A7">
      <w:pPr>
        <w:jc w:val="center"/>
        <w:rPr>
          <w:rFonts w:ascii="Arial" w:hAnsi="Arial" w:cs="Arial"/>
          <w:b/>
          <w:bCs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 xml:space="preserve">EVALUATION CRITERIA FOR THE PERFORMANCE OF A PARTICIPANT </w:t>
      </w:r>
    </w:p>
    <w:p w14:paraId="4B03D926" w14:textId="466CEE18" w:rsidR="000A26A7" w:rsidRPr="000F2417" w:rsidRDefault="000A26A7" w:rsidP="000A26A7">
      <w:pPr>
        <w:jc w:val="center"/>
        <w:rPr>
          <w:rFonts w:ascii="Arial" w:hAnsi="Arial" w:cs="Arial"/>
          <w:b/>
          <w:bCs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 xml:space="preserve">IN THE </w:t>
      </w:r>
      <w:r w:rsidR="006253BB" w:rsidRPr="000F2417">
        <w:rPr>
          <w:rFonts w:ascii="Arial" w:hAnsi="Arial" w:cs="Arial"/>
          <w:b/>
          <w:bCs/>
          <w:sz w:val="24"/>
          <w:szCs w:val="24"/>
          <w:lang w:val="en"/>
        </w:rPr>
        <w:t xml:space="preserve">STEAM BATHING MASTERY </w:t>
      </w:r>
      <w:r w:rsidRPr="000F2417">
        <w:rPr>
          <w:rFonts w:ascii="Arial" w:hAnsi="Arial" w:cs="Arial"/>
          <w:b/>
          <w:bCs/>
          <w:sz w:val="24"/>
          <w:szCs w:val="24"/>
          <w:lang w:val="en"/>
        </w:rPr>
        <w:t>CHAMPIONSHIP</w:t>
      </w:r>
    </w:p>
    <w:p w14:paraId="55DE0A31" w14:textId="0FF6BB7D" w:rsidR="000A26A7" w:rsidRPr="000F2417" w:rsidRDefault="000A26A7" w:rsidP="00BA2498">
      <w:pPr>
        <w:jc w:val="center"/>
        <w:rPr>
          <w:rFonts w:ascii="Arial" w:hAnsi="Arial" w:cs="Arial"/>
          <w:b/>
          <w:bCs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«World Sauna Sports Whisking Championship» “</w:t>
      </w:r>
      <w:r w:rsidR="00FF7682" w:rsidRPr="00FF7682">
        <w:rPr>
          <w:rFonts w:ascii="Arial" w:hAnsi="Arial" w:cs="Arial"/>
          <w:b/>
          <w:bCs/>
          <w:sz w:val="24"/>
          <w:szCs w:val="24"/>
          <w:lang w:val="en"/>
        </w:rPr>
        <w:t>EUROPEAN CUP 2025</w:t>
      </w:r>
      <w:r w:rsidRPr="000F2417">
        <w:rPr>
          <w:rFonts w:ascii="Arial" w:hAnsi="Arial" w:cs="Arial"/>
          <w:b/>
          <w:bCs/>
          <w:sz w:val="24"/>
          <w:szCs w:val="24"/>
          <w:lang w:val="en"/>
        </w:rPr>
        <w:t>”</w:t>
      </w:r>
    </w:p>
    <w:p w14:paraId="4239CC4C" w14:textId="77777777" w:rsidR="000A26A7" w:rsidRPr="000F2417" w:rsidRDefault="000A26A7" w:rsidP="000A26A7">
      <w:pPr>
        <w:rPr>
          <w:rFonts w:ascii="Arial" w:hAnsi="Arial" w:cs="Arial"/>
          <w:sz w:val="24"/>
          <w:szCs w:val="24"/>
          <w:lang w:val="en"/>
        </w:rPr>
      </w:pPr>
    </w:p>
    <w:p w14:paraId="3E5F58ED" w14:textId="77777777" w:rsidR="000A26A7" w:rsidRPr="000F2417" w:rsidRDefault="000A26A7" w:rsidP="000A26A7">
      <w:pPr>
        <w:rPr>
          <w:rFonts w:ascii="Arial" w:hAnsi="Arial" w:cs="Arial"/>
          <w:b/>
          <w:bCs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I. General criteria.</w:t>
      </w:r>
    </w:p>
    <w:p w14:paraId="6AE3435A" w14:textId="77777777" w:rsidR="000A26A7" w:rsidRPr="000F2417" w:rsidRDefault="000A26A7" w:rsidP="000A26A7">
      <w:pPr>
        <w:rPr>
          <w:rFonts w:ascii="Arial" w:hAnsi="Arial" w:cs="Arial"/>
          <w:b/>
          <w:bCs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1. Appearance. Clothing, accessories, physique. Integrity of the image.</w:t>
      </w:r>
    </w:p>
    <w:p w14:paraId="2B9BC9EF" w14:textId="77777777" w:rsidR="000A26A7" w:rsidRPr="000F2417" w:rsidRDefault="000A26A7" w:rsidP="000A26A7">
      <w:pPr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2. Presentation.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Relevance of information, disclosure of the essence of steaming and the strategy of this program.</w:t>
      </w:r>
    </w:p>
    <w:p w14:paraId="129EA194" w14:textId="77777777" w:rsidR="000A26A7" w:rsidRPr="000F2417" w:rsidRDefault="000A26A7" w:rsidP="000A26A7">
      <w:pPr>
        <w:rPr>
          <w:rFonts w:ascii="Arial" w:hAnsi="Arial" w:cs="Arial"/>
          <w:sz w:val="24"/>
          <w:szCs w:val="24"/>
          <w:lang w:val="en-GB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3.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</w:t>
      </w:r>
      <w:r w:rsidRPr="000F2417">
        <w:rPr>
          <w:rFonts w:ascii="Arial" w:hAnsi="Arial" w:cs="Arial"/>
          <w:b/>
          <w:bCs/>
          <w:sz w:val="24"/>
          <w:szCs w:val="24"/>
          <w:lang w:val="en"/>
        </w:rPr>
        <w:t>Esthetics of steaming.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Grace, smoothness, musicality, rhythm, artistry, spectacle.</w:t>
      </w:r>
    </w:p>
    <w:p w14:paraId="12620F96" w14:textId="77777777" w:rsidR="001630E1" w:rsidRPr="000F2417" w:rsidRDefault="001630E1" w:rsidP="001630E1">
      <w:pPr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4. Integrity</w:t>
      </w:r>
      <w:r w:rsidRPr="000F2417">
        <w:rPr>
          <w:rFonts w:ascii="Arial" w:hAnsi="Arial" w:cs="Arial"/>
          <w:sz w:val="24"/>
          <w:szCs w:val="24"/>
          <w:lang w:val="en"/>
        </w:rPr>
        <w:t xml:space="preserve">. Compliance with the stated steaming strategy. The condition of the steamer and the client "at the exit", punctuality. </w:t>
      </w:r>
    </w:p>
    <w:p w14:paraId="56FC95CD" w14:textId="77777777" w:rsidR="001630E1" w:rsidRPr="000F2417" w:rsidRDefault="001630E1" w:rsidP="001630E1">
      <w:pPr>
        <w:rPr>
          <w:rFonts w:ascii="Arial" w:hAnsi="Arial" w:cs="Arial"/>
          <w:sz w:val="24"/>
          <w:szCs w:val="24"/>
          <w:lang w:val="en-GB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5. Condition of the steam room.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Condition of the steam room, inventory and accessories before and after the procedure. Individual adjustment of the workplace</w:t>
      </w:r>
    </w:p>
    <w:p w14:paraId="73A92AED" w14:textId="77777777" w:rsidR="000A26A7" w:rsidRPr="000F2417" w:rsidRDefault="000A26A7">
      <w:pPr>
        <w:rPr>
          <w:rFonts w:ascii="Arial" w:hAnsi="Arial" w:cs="Arial"/>
          <w:sz w:val="24"/>
          <w:szCs w:val="24"/>
          <w:lang w:val="en-GB"/>
        </w:rPr>
      </w:pPr>
    </w:p>
    <w:p w14:paraId="443100B0" w14:textId="77777777" w:rsidR="00D00D97" w:rsidRPr="000F2417" w:rsidRDefault="00D00D97" w:rsidP="00D00D97">
      <w:pPr>
        <w:rPr>
          <w:rFonts w:ascii="Arial" w:hAnsi="Arial" w:cs="Arial"/>
          <w:b/>
          <w:bCs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II. Technical criteria.</w:t>
      </w:r>
    </w:p>
    <w:p w14:paraId="0402C5D4" w14:textId="77777777" w:rsidR="00D00D97" w:rsidRPr="000F2417" w:rsidRDefault="00D00D97" w:rsidP="00D00D97">
      <w:pPr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6. Physical contact.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Massage skills. Quality, quantity, appropriateness.</w:t>
      </w:r>
    </w:p>
    <w:p w14:paraId="796C0CEF" w14:textId="77777777" w:rsidR="00D00D97" w:rsidRPr="000F2417" w:rsidRDefault="00D00D97" w:rsidP="00D00D97">
      <w:pPr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7. Comfort.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Relaxation skills, client’s posture, smoothness and appropriateness of mechanical and thermal loads.</w:t>
      </w:r>
    </w:p>
    <w:p w14:paraId="4139327F" w14:textId="77777777" w:rsidR="00D00D97" w:rsidRPr="000F2417" w:rsidRDefault="00D00D97" w:rsidP="00D00D97">
      <w:pPr>
        <w:rPr>
          <w:rFonts w:ascii="Arial" w:hAnsi="Arial" w:cs="Arial"/>
          <w:sz w:val="24"/>
          <w:szCs w:val="24"/>
          <w:lang w:val="en-GB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8. Steam.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Steam management, rational use, compliance of the amount of steam with the procedure scenario.</w:t>
      </w:r>
    </w:p>
    <w:p w14:paraId="6EA80B47" w14:textId="77777777" w:rsidR="00D00D97" w:rsidRPr="000F2417" w:rsidRDefault="00D00D97" w:rsidP="00D00D97">
      <w:pPr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9. Warming up.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Strategy for warming up the body and individual parts, individual heat accents, variety of heating techniques.</w:t>
      </w:r>
    </w:p>
    <w:p w14:paraId="2D970F58" w14:textId="44D9711F" w:rsidR="00D00D97" w:rsidRPr="000F2417" w:rsidRDefault="00D00D97">
      <w:pPr>
        <w:rPr>
          <w:rFonts w:ascii="Arial" w:hAnsi="Arial" w:cs="Arial"/>
          <w:sz w:val="24"/>
          <w:szCs w:val="24"/>
          <w:lang w:val="en-GB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10. Steaming skills.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Working with a broom or other steaming means, variety of steaming techniques.</w:t>
      </w:r>
    </w:p>
    <w:p w14:paraId="3AA562F1" w14:textId="77777777" w:rsidR="006253BB" w:rsidRPr="000F2417" w:rsidRDefault="006253BB" w:rsidP="006253BB">
      <w:pPr>
        <w:jc w:val="center"/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sz w:val="24"/>
          <w:szCs w:val="24"/>
          <w:lang w:val="en"/>
        </w:rPr>
        <w:t>1. Plowing</w:t>
      </w:r>
    </w:p>
    <w:p w14:paraId="75D182A0" w14:textId="77777777" w:rsidR="006253BB" w:rsidRPr="000F2417" w:rsidRDefault="006253BB" w:rsidP="006253BB">
      <w:pPr>
        <w:jc w:val="center"/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sz w:val="24"/>
          <w:szCs w:val="24"/>
          <w:lang w:val="en"/>
        </w:rPr>
        <w:t>2. Fanning</w:t>
      </w:r>
    </w:p>
    <w:p w14:paraId="018D347B" w14:textId="0D0CB21C" w:rsidR="006253BB" w:rsidRPr="000F2417" w:rsidRDefault="000F2417" w:rsidP="006253BB">
      <w:pPr>
        <w:jc w:val="center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</w:t>
      </w:r>
      <w:r w:rsidR="006253BB" w:rsidRPr="000F2417">
        <w:rPr>
          <w:rFonts w:ascii="Arial" w:hAnsi="Arial" w:cs="Arial"/>
          <w:sz w:val="24"/>
          <w:szCs w:val="24"/>
          <w:lang w:val="en"/>
        </w:rPr>
        <w:t>3. Vibration</w:t>
      </w:r>
    </w:p>
    <w:p w14:paraId="21230C02" w14:textId="3B19A321" w:rsidR="006253BB" w:rsidRPr="000F2417" w:rsidRDefault="000F2417" w:rsidP="006253BB">
      <w:pPr>
        <w:jc w:val="center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</w:t>
      </w:r>
      <w:r w:rsidR="006253BB" w:rsidRPr="000F2417">
        <w:rPr>
          <w:rFonts w:ascii="Arial" w:hAnsi="Arial" w:cs="Arial"/>
          <w:sz w:val="24"/>
          <w:szCs w:val="24"/>
          <w:lang w:val="en"/>
        </w:rPr>
        <w:t>4. Pumping</w:t>
      </w:r>
    </w:p>
    <w:p w14:paraId="58905A7B" w14:textId="77777777" w:rsidR="006253BB" w:rsidRPr="000F2417" w:rsidRDefault="006253BB" w:rsidP="006253BB">
      <w:pPr>
        <w:jc w:val="center"/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sz w:val="24"/>
          <w:szCs w:val="24"/>
          <w:lang w:val="en"/>
        </w:rPr>
        <w:t>5. Stroking</w:t>
      </w:r>
    </w:p>
    <w:p w14:paraId="34EBF70A" w14:textId="6194035A" w:rsidR="006253BB" w:rsidRPr="000F2417" w:rsidRDefault="000F2417" w:rsidP="006253BB">
      <w:pPr>
        <w:jc w:val="center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</w:t>
      </w:r>
      <w:r w:rsidR="006253BB" w:rsidRPr="000F2417">
        <w:rPr>
          <w:rFonts w:ascii="Arial" w:hAnsi="Arial" w:cs="Arial"/>
          <w:sz w:val="24"/>
          <w:szCs w:val="24"/>
          <w:lang w:val="en"/>
        </w:rPr>
        <w:t>6. Whipping</w:t>
      </w:r>
    </w:p>
    <w:p w14:paraId="5B710E67" w14:textId="7D3A2E8F" w:rsidR="006253BB" w:rsidRPr="000F2417" w:rsidRDefault="000F2417" w:rsidP="006253BB">
      <w:pPr>
        <w:jc w:val="center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 </w:t>
      </w:r>
      <w:r w:rsidR="006253BB" w:rsidRPr="000F2417">
        <w:rPr>
          <w:rFonts w:ascii="Arial" w:hAnsi="Arial" w:cs="Arial"/>
          <w:sz w:val="24"/>
          <w:szCs w:val="24"/>
          <w:lang w:val="en"/>
        </w:rPr>
        <w:t>7. Stretching</w:t>
      </w:r>
    </w:p>
    <w:p w14:paraId="1B42621B" w14:textId="77777777" w:rsidR="006253BB" w:rsidRPr="000F2417" w:rsidRDefault="006253BB" w:rsidP="006253BB">
      <w:pPr>
        <w:jc w:val="center"/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sz w:val="24"/>
          <w:szCs w:val="24"/>
          <w:lang w:val="en"/>
        </w:rPr>
        <w:t>8. Flogging</w:t>
      </w:r>
    </w:p>
    <w:p w14:paraId="5CBA73BC" w14:textId="1D40BB0D" w:rsidR="006253BB" w:rsidRPr="000F2417" w:rsidRDefault="000F2417" w:rsidP="000F2417">
      <w:pPr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                                                                     </w:t>
      </w:r>
      <w:r w:rsidR="006253BB" w:rsidRPr="000F2417">
        <w:rPr>
          <w:rFonts w:ascii="Arial" w:hAnsi="Arial" w:cs="Arial"/>
          <w:sz w:val="24"/>
          <w:szCs w:val="24"/>
          <w:lang w:val="en"/>
        </w:rPr>
        <w:t>9. Poultice</w:t>
      </w:r>
    </w:p>
    <w:p w14:paraId="77F6C989" w14:textId="1295943C" w:rsidR="006253BB" w:rsidRPr="000F2417" w:rsidRDefault="000F2417" w:rsidP="000F2417">
      <w:pPr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                                                                    </w:t>
      </w:r>
      <w:r w:rsidR="006253BB" w:rsidRPr="000F2417">
        <w:rPr>
          <w:rFonts w:ascii="Arial" w:hAnsi="Arial" w:cs="Arial"/>
          <w:sz w:val="24"/>
          <w:szCs w:val="24"/>
          <w:lang w:val="en"/>
        </w:rPr>
        <w:t>10. Patting</w:t>
      </w:r>
    </w:p>
    <w:p w14:paraId="519E8F98" w14:textId="77777777" w:rsidR="006253BB" w:rsidRPr="000F2417" w:rsidRDefault="006253BB" w:rsidP="006253BB">
      <w:pPr>
        <w:jc w:val="center"/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sz w:val="24"/>
          <w:szCs w:val="24"/>
          <w:lang w:val="en"/>
        </w:rPr>
        <w:t>11. Rubbing</w:t>
      </w:r>
    </w:p>
    <w:p w14:paraId="4AF799C1" w14:textId="24A40ED3" w:rsidR="006253BB" w:rsidRPr="000F2417" w:rsidRDefault="000F2417" w:rsidP="006253BB">
      <w:pPr>
        <w:jc w:val="center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  </w:t>
      </w:r>
      <w:r w:rsidR="006253BB" w:rsidRPr="000F2417">
        <w:rPr>
          <w:rFonts w:ascii="Arial" w:hAnsi="Arial" w:cs="Arial"/>
          <w:sz w:val="24"/>
          <w:szCs w:val="24"/>
          <w:lang w:val="en"/>
        </w:rPr>
        <w:t>12. Compress</w:t>
      </w:r>
    </w:p>
    <w:p w14:paraId="6C9ACAC2" w14:textId="77777777" w:rsidR="001D50D3" w:rsidRPr="000F2417" w:rsidRDefault="001D50D3" w:rsidP="001D50D3">
      <w:pPr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11. Contrast.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Contrast therapy, appropriateness of use and quality of execution.</w:t>
      </w:r>
    </w:p>
    <w:p w14:paraId="09617150" w14:textId="77777777" w:rsidR="001D50D3" w:rsidRPr="000F2417" w:rsidRDefault="001D50D3" w:rsidP="001D50D3">
      <w:pPr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12. Hidden qualities.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Use of additional qualities of brooms: aroma, energy, tactile features, variety of brooms.</w:t>
      </w:r>
    </w:p>
    <w:p w14:paraId="7A44AED9" w14:textId="55E41045" w:rsidR="001D50D3" w:rsidRPr="000F2417" w:rsidRDefault="001D50D3" w:rsidP="001D50D3">
      <w:pPr>
        <w:rPr>
          <w:rFonts w:ascii="Arial" w:hAnsi="Arial" w:cs="Arial"/>
          <w:sz w:val="24"/>
          <w:szCs w:val="24"/>
          <w:lang w:val="en-GB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13. Safety.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Thermal safety of the client, ergonomics of the </w:t>
      </w:r>
      <w:r w:rsidR="00C85019" w:rsidRPr="000F2417">
        <w:rPr>
          <w:rFonts w:ascii="Arial" w:hAnsi="Arial" w:cs="Arial"/>
          <w:sz w:val="24"/>
          <w:szCs w:val="24"/>
          <w:lang w:val="en"/>
        </w:rPr>
        <w:t>Steam Master</w:t>
      </w:r>
      <w:r w:rsidRPr="000F2417">
        <w:rPr>
          <w:rFonts w:ascii="Arial" w:hAnsi="Arial" w:cs="Arial"/>
          <w:sz w:val="24"/>
          <w:szCs w:val="24"/>
          <w:lang w:val="en"/>
        </w:rPr>
        <w:t xml:space="preserve"> ventilation.</w:t>
      </w:r>
    </w:p>
    <w:p w14:paraId="6856313E" w14:textId="43FF72F5" w:rsidR="006253BB" w:rsidRPr="000F2417" w:rsidRDefault="006253BB">
      <w:pPr>
        <w:rPr>
          <w:rFonts w:ascii="Arial" w:hAnsi="Arial" w:cs="Arial"/>
          <w:sz w:val="24"/>
          <w:szCs w:val="24"/>
          <w:lang w:val="en-GB"/>
        </w:rPr>
      </w:pPr>
    </w:p>
    <w:p w14:paraId="4C0A6C0F" w14:textId="2FA5988B" w:rsidR="00E729D7" w:rsidRPr="000F2417" w:rsidRDefault="00E729D7" w:rsidP="00E729D7">
      <w:pPr>
        <w:rPr>
          <w:rFonts w:ascii="Arial" w:hAnsi="Arial" w:cs="Arial"/>
          <w:b/>
          <w:bCs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III. Psychological criteria</w:t>
      </w:r>
    </w:p>
    <w:p w14:paraId="46E06BFE" w14:textId="77777777" w:rsidR="00E729D7" w:rsidRPr="000F2417" w:rsidRDefault="00E729D7" w:rsidP="00E729D7">
      <w:pPr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14. Emotionality.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Emotional mood, contact and resonance of the bath attendant with the client. Positive emotional background.</w:t>
      </w:r>
    </w:p>
    <w:p w14:paraId="4BCF1168" w14:textId="04C758A5" w:rsidR="00E729D7" w:rsidRPr="000F2417" w:rsidRDefault="00E729D7">
      <w:pPr>
        <w:rPr>
          <w:rFonts w:ascii="Arial" w:hAnsi="Arial" w:cs="Arial"/>
          <w:sz w:val="24"/>
          <w:szCs w:val="24"/>
          <w:lang w:val="en-GB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 xml:space="preserve">15. Communication skills. </w:t>
      </w:r>
      <w:r w:rsidRPr="000F2417">
        <w:rPr>
          <w:rFonts w:ascii="Arial" w:hAnsi="Arial" w:cs="Arial"/>
          <w:sz w:val="24"/>
          <w:szCs w:val="24"/>
          <w:lang w:val="en"/>
        </w:rPr>
        <w:t>Establishing and maintaining contact with the client, the ability to listen, calm down, relieve tension.</w:t>
      </w:r>
    </w:p>
    <w:p w14:paraId="62F26A8C" w14:textId="77777777" w:rsidR="00E729D7" w:rsidRPr="000F2417" w:rsidRDefault="00E729D7" w:rsidP="00E729D7">
      <w:pPr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16. Attitude to the client.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Ability to sense the client's mood, responsiveness, non-verbal forms of contact. Feedback during the procedure.</w:t>
      </w:r>
    </w:p>
    <w:p w14:paraId="08EE76B2" w14:textId="77777777" w:rsidR="00E729D7" w:rsidRPr="000F2417" w:rsidRDefault="00E729D7" w:rsidP="00E729D7">
      <w:pPr>
        <w:rPr>
          <w:rFonts w:ascii="Arial" w:hAnsi="Arial" w:cs="Arial"/>
          <w:sz w:val="24"/>
          <w:szCs w:val="24"/>
          <w:lang w:val="en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17. Integrity.</w:t>
      </w:r>
      <w:r w:rsidRPr="000F2417">
        <w:rPr>
          <w:rFonts w:ascii="Arial" w:hAnsi="Arial" w:cs="Arial"/>
          <w:sz w:val="24"/>
          <w:szCs w:val="24"/>
          <w:lang w:val="en"/>
        </w:rPr>
        <w:t xml:space="preserve"> The inner balance of the bath attendant, concentration on the task at hand.</w:t>
      </w:r>
    </w:p>
    <w:p w14:paraId="62F26D12" w14:textId="5FE23AD2" w:rsidR="00E729D7" w:rsidRPr="000F2417" w:rsidRDefault="00E729D7">
      <w:pPr>
        <w:rPr>
          <w:rFonts w:ascii="Arial" w:hAnsi="Arial" w:cs="Arial"/>
          <w:sz w:val="24"/>
          <w:szCs w:val="24"/>
          <w:lang w:val="en-GB"/>
        </w:rPr>
      </w:pPr>
      <w:r w:rsidRPr="000F2417">
        <w:rPr>
          <w:rFonts w:ascii="Arial" w:hAnsi="Arial" w:cs="Arial"/>
          <w:b/>
          <w:bCs/>
          <w:sz w:val="24"/>
          <w:szCs w:val="24"/>
          <w:lang w:val="en"/>
        </w:rPr>
        <w:t>18. Steam Master</w:t>
      </w:r>
      <w:r w:rsidRPr="000F2417">
        <w:rPr>
          <w:rFonts w:ascii="Arial" w:hAnsi="Arial" w:cs="Arial"/>
          <w:b/>
          <w:bCs/>
          <w:sz w:val="24"/>
          <w:szCs w:val="24"/>
          <w:lang w:val="en-GB"/>
        </w:rPr>
        <w:t>’ skill</w:t>
      </w:r>
      <w:r w:rsidRPr="000F2417">
        <w:rPr>
          <w:rFonts w:ascii="Arial" w:hAnsi="Arial" w:cs="Arial"/>
          <w:sz w:val="24"/>
          <w:szCs w:val="24"/>
          <w:lang w:val="en"/>
        </w:rPr>
        <w:t>. Charisma.</w:t>
      </w:r>
    </w:p>
    <w:sectPr w:rsidR="00E729D7" w:rsidRPr="000F2417" w:rsidSect="00533A5F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1F112C"/>
    <w:multiLevelType w:val="multilevel"/>
    <w:tmpl w:val="3BC8CAA4"/>
    <w:lvl w:ilvl="0">
      <w:start w:val="1"/>
      <w:numFmt w:val="decimal"/>
      <w:lvlText w:val="%1."/>
      <w:lvlJc w:val="left"/>
      <w:pPr>
        <w:ind w:left="855" w:hanging="855"/>
      </w:pPr>
      <w:rPr>
        <w:b w:val="0"/>
        <w:color w:val="auto"/>
      </w:rPr>
    </w:lvl>
    <w:lvl w:ilvl="1">
      <w:start w:val="5"/>
      <w:numFmt w:val="decimal"/>
      <w:lvlText w:val="%1.%2."/>
      <w:lvlJc w:val="left"/>
      <w:pPr>
        <w:ind w:left="1306" w:hanging="855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757" w:hanging="855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2433" w:hanging="108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2884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3695" w:hanging="144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4506" w:hanging="180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4957" w:hanging="180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5768" w:hanging="2160"/>
      </w:pPr>
      <w:rPr>
        <w:b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5F"/>
    <w:rsid w:val="000A26A7"/>
    <w:rsid w:val="000F2417"/>
    <w:rsid w:val="0015341B"/>
    <w:rsid w:val="001630E1"/>
    <w:rsid w:val="001D50D3"/>
    <w:rsid w:val="00313B61"/>
    <w:rsid w:val="00453937"/>
    <w:rsid w:val="00520110"/>
    <w:rsid w:val="00533A5F"/>
    <w:rsid w:val="006253BB"/>
    <w:rsid w:val="00BA2498"/>
    <w:rsid w:val="00C4749A"/>
    <w:rsid w:val="00C85019"/>
    <w:rsid w:val="00D000AC"/>
    <w:rsid w:val="00D00D97"/>
    <w:rsid w:val="00E729D7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57536"/>
  <w15:chartTrackingRefBased/>
  <w15:docId w15:val="{6F307905-436A-42B1-9B47-9B9B22CA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33A5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33A5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 w:bidi="ar-SA"/>
    </w:rPr>
  </w:style>
  <w:style w:type="character" w:styleId="Hipersaitas">
    <w:name w:val="Hyperlink"/>
    <w:basedOn w:val="Numatytasispastraiposriftas"/>
    <w:uiPriority w:val="99"/>
    <w:unhideWhenUsed/>
    <w:rsid w:val="001D50D3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D5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4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5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49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1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0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75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85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3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4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6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2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4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2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8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57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4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9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1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98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5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2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6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7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9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40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90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41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920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956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3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1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7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66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2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7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99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31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3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46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92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37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2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07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42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877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0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2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61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9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416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03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85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353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19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7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3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7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765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76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87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469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06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263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3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4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8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82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1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6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4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7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00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1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707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018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220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02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14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1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6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69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2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2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2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2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8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8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314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8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9625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7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50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5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4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9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7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2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50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5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04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635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56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5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0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3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5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6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8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842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327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00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078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2840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9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1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3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4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1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71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7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036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109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11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328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599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4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3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16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3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8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60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7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4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70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571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01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28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832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1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5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9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1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04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3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6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4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1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87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69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032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565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42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0766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0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72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13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57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28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237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312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6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7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3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2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37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83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01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33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033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90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526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366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326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43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924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216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9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00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9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1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5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37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56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89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23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29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3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08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25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52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83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99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26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00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8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35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77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76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4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3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63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3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6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06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8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1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3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74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9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8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9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1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8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30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668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88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83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969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9261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6293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7845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3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5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6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50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96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2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9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3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0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6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572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2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6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1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7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7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6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35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8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0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5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37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9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6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9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0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8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84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9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26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82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702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2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86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03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8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6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88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085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51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05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1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6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2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1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48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35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592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856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0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9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85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745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30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74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37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40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72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58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8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57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3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23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10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825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669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2908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0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6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5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6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2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56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7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36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52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7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9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61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44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5675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2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2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8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3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9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70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8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06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451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029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450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70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1752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09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5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7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8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1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9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7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2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2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8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6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95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63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35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915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771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910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3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9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6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4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9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8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55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44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56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182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842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715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3499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3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3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00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0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1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92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56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08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764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33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5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40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1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16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5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86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9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75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0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84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027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16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27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84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844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6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9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7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3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4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9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18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857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345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71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11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412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9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018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50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04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2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1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03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33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02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6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46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74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975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548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864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009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516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161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7100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09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0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0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27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2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1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5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1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85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07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6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97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9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8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6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94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18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4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45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4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83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9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8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4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7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90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38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6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70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70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7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0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3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4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1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8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59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92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9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359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209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06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497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8633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977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1561</Words>
  <Characters>891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spapirtis@gmail.com</dc:creator>
  <cp:keywords/>
  <dc:description/>
  <cp:lastModifiedBy>spapirtis@gmail.com</cp:lastModifiedBy>
  <cp:revision>2</cp:revision>
  <cp:lastPrinted>2025-08-06T12:53:00Z</cp:lastPrinted>
  <dcterms:created xsi:type="dcterms:W3CDTF">2025-08-13T21:16:00Z</dcterms:created>
  <dcterms:modified xsi:type="dcterms:W3CDTF">2025-08-13T21:16:00Z</dcterms:modified>
</cp:coreProperties>
</file>